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94C56" w14:textId="5758313F" w:rsidR="00517C6E" w:rsidRPr="008B1C6C" w:rsidRDefault="00F85A4E" w:rsidP="00517C6E">
      <w:pPr>
        <w:spacing w:after="0" w:line="360" w:lineRule="auto"/>
        <w:jc w:val="center"/>
        <w:rPr>
          <w:rFonts w:ascii="Arial Black" w:hAnsi="Arial Black"/>
          <w:color w:val="FFFFFF" w:themeColor="background1"/>
        </w:rPr>
      </w:pPr>
      <w:r>
        <w:rPr>
          <w:rFonts w:ascii="Arial Black" w:hAnsi="Arial Black"/>
          <w:b/>
          <w:color w:val="7030A0"/>
          <w:highlight w:val="darkMagenta"/>
        </w:rPr>
        <w:t xml:space="preserve"> </w:t>
      </w:r>
      <w:r w:rsidR="00517C6E" w:rsidRPr="00B745FA">
        <w:rPr>
          <w:rFonts w:ascii="Arial Black" w:hAnsi="Arial Black" w:hint="eastAsia"/>
          <w:b/>
          <w:color w:val="7030A0"/>
          <w:highlight w:val="darkMagenta"/>
        </w:rPr>
        <w:t>-</w:t>
      </w:r>
      <w:r w:rsidR="00517C6E">
        <w:rPr>
          <w:rFonts w:ascii="Arial Black" w:hAnsi="Arial Black" w:hint="eastAsia"/>
          <w:b/>
          <w:color w:val="FFFFFF" w:themeColor="background1"/>
          <w:highlight w:val="darkMagenta"/>
        </w:rPr>
        <w:t xml:space="preserve"> </w:t>
      </w:r>
      <w:r w:rsidR="00517C6E" w:rsidRPr="00B31806">
        <w:rPr>
          <w:rFonts w:ascii="Arial Black" w:hAnsi="Arial Black"/>
          <w:b/>
          <w:color w:val="FFFFFF" w:themeColor="background1"/>
          <w:highlight w:val="darkMagenta"/>
        </w:rPr>
        <w:t>Report of Findings</w:t>
      </w:r>
      <w:r w:rsidR="00517C6E">
        <w:rPr>
          <w:rFonts w:ascii="Arial Black" w:hAnsi="Arial Black" w:hint="eastAsia"/>
          <w:b/>
          <w:color w:val="FFFFFF" w:themeColor="background1"/>
          <w:highlight w:val="darkMagenta"/>
        </w:rPr>
        <w:t xml:space="preserve"> </w:t>
      </w:r>
      <w:r w:rsidR="00517C6E" w:rsidRPr="00B745FA">
        <w:rPr>
          <w:rFonts w:ascii="Arial Black" w:hAnsi="Arial Black" w:hint="eastAsia"/>
          <w:b/>
          <w:color w:val="7030A0"/>
          <w:highlight w:val="darkMagenta"/>
        </w:rPr>
        <w:t>-</w:t>
      </w:r>
    </w:p>
    <w:p w14:paraId="5F224034" w14:textId="77777777" w:rsidR="00517C6E" w:rsidRDefault="00517C6E" w:rsidP="00517C6E">
      <w:pPr>
        <w:spacing w:after="0" w:line="360" w:lineRule="auto"/>
        <w:rPr>
          <w:b/>
          <w:color w:val="8064A2" w:themeColor="accent4"/>
        </w:rPr>
      </w:pPr>
    </w:p>
    <w:p w14:paraId="4005F73D" w14:textId="13E3ACD1" w:rsidR="00517C6E" w:rsidRPr="00B31806" w:rsidRDefault="00517C6E" w:rsidP="00517C6E">
      <w:pPr>
        <w:spacing w:after="0" w:line="360" w:lineRule="auto"/>
        <w:rPr>
          <w:b/>
          <w:color w:val="8064A2" w:themeColor="accent4"/>
          <w:u w:val="single"/>
        </w:rPr>
      </w:pPr>
      <w:r w:rsidRPr="00B31806">
        <w:rPr>
          <w:rFonts w:hint="eastAsia"/>
          <w:b/>
          <w:color w:val="8064A2" w:themeColor="accent4"/>
        </w:rPr>
        <w:t>Personal Report of Findings for</w:t>
      </w:r>
      <w:r w:rsidRPr="00A743C8">
        <w:rPr>
          <w:rFonts w:hint="eastAsia"/>
        </w:rPr>
        <w:t xml:space="preserve"> </w:t>
      </w:r>
      <w:r w:rsidRPr="00A743C8">
        <w:rPr>
          <w:rFonts w:hint="eastAsia"/>
          <w:u w:val="single"/>
        </w:rPr>
        <w:t xml:space="preserve">                                                                                  </w:t>
      </w:r>
      <w:r w:rsidRPr="00A743C8">
        <w:rPr>
          <w:rFonts w:hint="eastAsia"/>
        </w:rPr>
        <w:t xml:space="preserve"> </w:t>
      </w:r>
      <w:r w:rsidRPr="00B31806">
        <w:rPr>
          <w:rFonts w:hint="eastAsia"/>
          <w:b/>
          <w:color w:val="8064A2" w:themeColor="accent4"/>
        </w:rPr>
        <w:t>Date</w:t>
      </w:r>
      <w:r w:rsidRPr="00A743C8">
        <w:rPr>
          <w:rFonts w:hint="eastAsia"/>
          <w:u w:val="single"/>
        </w:rPr>
        <w:t xml:space="preserve">                                                                  .</w:t>
      </w:r>
    </w:p>
    <w:p w14:paraId="3FEAABAA" w14:textId="77777777" w:rsidR="00517C6E" w:rsidRPr="00AE4D69" w:rsidRDefault="00517C6E" w:rsidP="00517C6E">
      <w:pPr>
        <w:spacing w:after="0" w:line="360" w:lineRule="auto"/>
        <w:rPr>
          <w:sz w:val="20"/>
          <w:szCs w:val="20"/>
        </w:rPr>
      </w:pPr>
      <w:r w:rsidRPr="00B31806">
        <w:rPr>
          <w:rFonts w:hint="eastAsia"/>
          <w:b/>
          <w:color w:val="8064A2" w:themeColor="accent4"/>
        </w:rPr>
        <w:t xml:space="preserve">Your Constitution is </w:t>
      </w:r>
      <w:r>
        <w:rPr>
          <w:rFonts w:hint="eastAsia"/>
          <w:b/>
          <w:color w:val="8064A2" w:themeColor="accent4"/>
        </w:rPr>
        <w:t xml:space="preserve">  </w:t>
      </w:r>
      <w:r>
        <w:rPr>
          <w:rFonts w:hint="eastAsia"/>
          <w:sz w:val="20"/>
          <w:szCs w:val="20"/>
        </w:rPr>
        <w:t>Weak Liver/Gall Bladder              Strong Lung/Large Intestine</w:t>
      </w:r>
    </w:p>
    <w:p w14:paraId="28C85DB2" w14:textId="77777777" w:rsidR="00517C6E" w:rsidRPr="00B31806" w:rsidRDefault="00517C6E" w:rsidP="00517C6E">
      <w:pPr>
        <w:spacing w:after="0" w:line="360" w:lineRule="auto"/>
        <w:rPr>
          <w:rFonts w:ascii="Arial Black" w:hAnsi="Arial Black"/>
          <w:b/>
          <w:color w:val="8064A2" w:themeColor="accent4"/>
        </w:rPr>
      </w:pPr>
      <w:r w:rsidRPr="00B31806">
        <w:rPr>
          <w:rFonts w:hint="eastAsia"/>
          <w:b/>
          <w:color w:val="8064A2" w:themeColor="accent4"/>
        </w:rPr>
        <w:t>Nutrition Recommendation</w:t>
      </w:r>
      <w:r>
        <w:rPr>
          <w:rFonts w:hint="eastAsia"/>
          <w:b/>
          <w:color w:val="8064A2" w:themeColor="accent4"/>
        </w:rPr>
        <w:t xml:space="preserve"> for 1 week </w:t>
      </w:r>
      <w:r>
        <w:rPr>
          <w:rFonts w:hint="eastAsia"/>
          <w:color w:val="8064A2" w:themeColor="accent4"/>
          <w:sz w:val="20"/>
          <w:szCs w:val="20"/>
        </w:rPr>
        <w:t>(D</w:t>
      </w:r>
      <w:r w:rsidRPr="006B3124">
        <w:rPr>
          <w:rFonts w:hint="eastAsia"/>
          <w:color w:val="8064A2" w:themeColor="accent4"/>
          <w:sz w:val="20"/>
          <w:szCs w:val="20"/>
        </w:rPr>
        <w:t>etail</w:t>
      </w:r>
      <w:r>
        <w:rPr>
          <w:rFonts w:hint="eastAsia"/>
          <w:color w:val="8064A2" w:themeColor="accent4"/>
          <w:sz w:val="20"/>
          <w:szCs w:val="20"/>
        </w:rPr>
        <w:t xml:space="preserve"> list will provide after final d</w:t>
      </w:r>
      <w:r w:rsidRPr="006B3124">
        <w:rPr>
          <w:rFonts w:hint="eastAsia"/>
          <w:color w:val="8064A2" w:themeColor="accent4"/>
          <w:sz w:val="20"/>
          <w:szCs w:val="20"/>
        </w:rPr>
        <w:t>iagnosis)</w:t>
      </w:r>
    </w:p>
    <w:tbl>
      <w:tblPr>
        <w:tblStyle w:val="TableGrid"/>
        <w:tblW w:w="0" w:type="auto"/>
        <w:tblLook w:val="04A0" w:firstRow="1" w:lastRow="0" w:firstColumn="1" w:lastColumn="0" w:noHBand="0" w:noVBand="1"/>
      </w:tblPr>
      <w:tblGrid>
        <w:gridCol w:w="5389"/>
        <w:gridCol w:w="5401"/>
      </w:tblGrid>
      <w:tr w:rsidR="00517C6E" w14:paraId="438E9804" w14:textId="77777777" w:rsidTr="00757A0A">
        <w:trPr>
          <w:trHeight w:val="345"/>
        </w:trPr>
        <w:tc>
          <w:tcPr>
            <w:tcW w:w="5508" w:type="dxa"/>
            <w:shd w:val="clear" w:color="auto" w:fill="92D050"/>
            <w:vAlign w:val="center"/>
          </w:tcPr>
          <w:p w14:paraId="29BF2D56" w14:textId="77777777" w:rsidR="00517C6E" w:rsidRPr="00B745FA" w:rsidRDefault="00517C6E" w:rsidP="00757A0A">
            <w:pPr>
              <w:spacing w:line="360" w:lineRule="auto"/>
              <w:jc w:val="center"/>
              <w:rPr>
                <w:b/>
              </w:rPr>
            </w:pPr>
            <w:r w:rsidRPr="00B745FA">
              <w:rPr>
                <w:rFonts w:hint="eastAsia"/>
                <w:b/>
                <w:color w:val="FFFFFF" w:themeColor="background1"/>
              </w:rPr>
              <w:t>Beneficial Regimen</w:t>
            </w:r>
          </w:p>
        </w:tc>
        <w:tc>
          <w:tcPr>
            <w:tcW w:w="5508" w:type="dxa"/>
            <w:shd w:val="clear" w:color="auto" w:fill="FFC000"/>
            <w:vAlign w:val="center"/>
          </w:tcPr>
          <w:p w14:paraId="263B1482" w14:textId="77777777" w:rsidR="00517C6E" w:rsidRPr="00B745FA" w:rsidRDefault="00517C6E" w:rsidP="00757A0A">
            <w:pPr>
              <w:spacing w:line="360" w:lineRule="auto"/>
              <w:jc w:val="center"/>
              <w:rPr>
                <w:b/>
              </w:rPr>
            </w:pPr>
            <w:r w:rsidRPr="00B745FA">
              <w:rPr>
                <w:rFonts w:hint="eastAsia"/>
                <w:b/>
                <w:color w:val="FFFFFF" w:themeColor="background1"/>
              </w:rPr>
              <w:t>Regimen to avoid</w:t>
            </w:r>
          </w:p>
        </w:tc>
      </w:tr>
      <w:tr w:rsidR="00517C6E" w14:paraId="76374FF1" w14:textId="77777777" w:rsidTr="00757A0A">
        <w:trPr>
          <w:trHeight w:val="4517"/>
        </w:trPr>
        <w:tc>
          <w:tcPr>
            <w:tcW w:w="5508" w:type="dxa"/>
          </w:tcPr>
          <w:p w14:paraId="506AB4A8" w14:textId="77777777" w:rsidR="00517C6E" w:rsidRPr="00AE4D69" w:rsidRDefault="00517C6E" w:rsidP="008B1C6C">
            <w:pPr>
              <w:spacing w:line="360" w:lineRule="auto"/>
              <w:rPr>
                <w:sz w:val="20"/>
                <w:szCs w:val="20"/>
              </w:rPr>
            </w:pPr>
            <w:r>
              <w:rPr>
                <w:rFonts w:hint="eastAsia"/>
                <w:sz w:val="20"/>
                <w:szCs w:val="20"/>
              </w:rPr>
              <w:t>Leafy Greens</w:t>
            </w:r>
            <w:r w:rsidRPr="00AE4D69">
              <w:rPr>
                <w:rFonts w:hint="eastAsia"/>
                <w:sz w:val="20"/>
                <w:szCs w:val="20"/>
              </w:rPr>
              <w:t>:</w:t>
            </w:r>
            <w:r>
              <w:rPr>
                <w:rFonts w:hint="eastAsia"/>
                <w:sz w:val="20"/>
                <w:szCs w:val="20"/>
              </w:rPr>
              <w:t xml:space="preserve"> Napa, cabbage, lettuce, spinach, watercress, kale, chicory, </w:t>
            </w:r>
            <w:proofErr w:type="spellStart"/>
            <w:r>
              <w:rPr>
                <w:rFonts w:hint="eastAsia"/>
                <w:sz w:val="20"/>
                <w:szCs w:val="20"/>
              </w:rPr>
              <w:t>mugwort</w:t>
            </w:r>
            <w:proofErr w:type="spellEnd"/>
            <w:r>
              <w:rPr>
                <w:rFonts w:hint="eastAsia"/>
                <w:sz w:val="20"/>
                <w:szCs w:val="20"/>
              </w:rPr>
              <w:t xml:space="preserve">, crown daisy, </w:t>
            </w:r>
            <w:r>
              <w:rPr>
                <w:sz w:val="20"/>
                <w:szCs w:val="20"/>
              </w:rPr>
              <w:t>eggplant</w:t>
            </w:r>
            <w:r>
              <w:rPr>
                <w:rFonts w:hint="eastAsia"/>
                <w:sz w:val="20"/>
                <w:szCs w:val="20"/>
              </w:rPr>
              <w:t>, broccoli, celery, bean sprout, curled mallow, cucumber, parsley</w:t>
            </w:r>
            <w:r>
              <w:rPr>
                <w:sz w:val="20"/>
                <w:szCs w:val="20"/>
              </w:rPr>
              <w:t>……</w:t>
            </w:r>
          </w:p>
          <w:p w14:paraId="28A17DC1" w14:textId="77777777" w:rsidR="00517C6E" w:rsidRPr="00AE4D69" w:rsidRDefault="00517C6E" w:rsidP="00757A0A">
            <w:pPr>
              <w:spacing w:line="360" w:lineRule="auto"/>
              <w:rPr>
                <w:sz w:val="20"/>
                <w:szCs w:val="20"/>
              </w:rPr>
            </w:pPr>
            <w:r>
              <w:rPr>
                <w:rFonts w:hint="eastAsia"/>
                <w:sz w:val="20"/>
                <w:szCs w:val="20"/>
              </w:rPr>
              <w:t>Most of ocean fish, seafood, shellfish</w:t>
            </w:r>
          </w:p>
          <w:p w14:paraId="56621E18" w14:textId="77777777" w:rsidR="00517C6E" w:rsidRDefault="00517C6E" w:rsidP="00757A0A">
            <w:pPr>
              <w:spacing w:line="360" w:lineRule="auto"/>
              <w:rPr>
                <w:sz w:val="20"/>
                <w:szCs w:val="20"/>
              </w:rPr>
            </w:pPr>
            <w:r>
              <w:rPr>
                <w:rFonts w:hint="eastAsia"/>
                <w:sz w:val="20"/>
                <w:szCs w:val="20"/>
              </w:rPr>
              <w:t>Banana, berries, kiwi, persimmon, cherry, plum, green grape, pineapple, peach, oriental melon, pomegranate</w:t>
            </w:r>
          </w:p>
          <w:p w14:paraId="0D29556A" w14:textId="77777777" w:rsidR="00517C6E" w:rsidRDefault="00517C6E" w:rsidP="00757A0A">
            <w:pPr>
              <w:spacing w:line="360" w:lineRule="auto"/>
              <w:rPr>
                <w:sz w:val="20"/>
                <w:szCs w:val="20"/>
              </w:rPr>
            </w:pPr>
            <w:r>
              <w:rPr>
                <w:rFonts w:hint="eastAsia"/>
                <w:sz w:val="20"/>
                <w:szCs w:val="20"/>
              </w:rPr>
              <w:t>Rice, barley, buckwheat, red bean, mung bean</w:t>
            </w:r>
          </w:p>
          <w:p w14:paraId="05BE7D0E" w14:textId="77777777" w:rsidR="00517C6E" w:rsidRDefault="00517C6E" w:rsidP="00757A0A">
            <w:pPr>
              <w:spacing w:line="360" w:lineRule="auto"/>
              <w:rPr>
                <w:sz w:val="20"/>
                <w:szCs w:val="20"/>
              </w:rPr>
            </w:pPr>
            <w:r>
              <w:rPr>
                <w:rFonts w:hint="eastAsia"/>
                <w:sz w:val="20"/>
                <w:szCs w:val="20"/>
              </w:rPr>
              <w:t xml:space="preserve">Aloe vera, omega3, cacao, dark </w:t>
            </w:r>
            <w:r>
              <w:rPr>
                <w:sz w:val="20"/>
                <w:szCs w:val="20"/>
              </w:rPr>
              <w:t>chocolate</w:t>
            </w:r>
            <w:r>
              <w:rPr>
                <w:rFonts w:hint="eastAsia"/>
                <w:sz w:val="20"/>
                <w:szCs w:val="20"/>
              </w:rPr>
              <w:t>, egg white</w:t>
            </w:r>
          </w:p>
          <w:p w14:paraId="77D048BE" w14:textId="77777777" w:rsidR="00517C6E" w:rsidRDefault="00517C6E" w:rsidP="00757A0A">
            <w:pPr>
              <w:spacing w:line="360" w:lineRule="auto"/>
              <w:rPr>
                <w:sz w:val="20"/>
                <w:szCs w:val="20"/>
              </w:rPr>
            </w:pPr>
            <w:r>
              <w:rPr>
                <w:rFonts w:hint="eastAsia"/>
                <w:sz w:val="20"/>
                <w:szCs w:val="20"/>
              </w:rPr>
              <w:t>Activity: Swimming, walking, stretching, yoga, aerobic exercise(with less perspiration)</w:t>
            </w:r>
          </w:p>
          <w:p w14:paraId="0C8385E1" w14:textId="77777777" w:rsidR="00517C6E" w:rsidRDefault="00517C6E" w:rsidP="00757A0A">
            <w:pPr>
              <w:spacing w:line="360" w:lineRule="auto"/>
              <w:rPr>
                <w:sz w:val="20"/>
                <w:szCs w:val="20"/>
              </w:rPr>
            </w:pPr>
          </w:p>
        </w:tc>
        <w:tc>
          <w:tcPr>
            <w:tcW w:w="5508" w:type="dxa"/>
          </w:tcPr>
          <w:p w14:paraId="2CB3CF19" w14:textId="77777777" w:rsidR="00517C6E" w:rsidRDefault="00517C6E" w:rsidP="00757A0A">
            <w:pPr>
              <w:spacing w:line="360" w:lineRule="auto"/>
              <w:rPr>
                <w:sz w:val="20"/>
                <w:szCs w:val="20"/>
              </w:rPr>
            </w:pPr>
            <w:r>
              <w:rPr>
                <w:rFonts w:hint="eastAsia"/>
                <w:sz w:val="20"/>
                <w:szCs w:val="20"/>
              </w:rPr>
              <w:t>All kinds of meat and dairy products, eel(unagi), catfish</w:t>
            </w:r>
          </w:p>
          <w:p w14:paraId="091CBB11" w14:textId="77777777" w:rsidR="00517C6E" w:rsidRDefault="00517C6E" w:rsidP="00757A0A">
            <w:pPr>
              <w:spacing w:line="360" w:lineRule="auto"/>
              <w:rPr>
                <w:sz w:val="20"/>
                <w:szCs w:val="20"/>
              </w:rPr>
            </w:pPr>
            <w:r>
              <w:rPr>
                <w:rFonts w:hint="eastAsia"/>
                <w:sz w:val="20"/>
                <w:szCs w:val="20"/>
              </w:rPr>
              <w:t>All kinds of flour food, nuts, seeds, mushroom</w:t>
            </w:r>
          </w:p>
          <w:p w14:paraId="2E412B82" w14:textId="77777777" w:rsidR="00517C6E" w:rsidRDefault="00517C6E" w:rsidP="00757A0A">
            <w:pPr>
              <w:spacing w:line="360" w:lineRule="auto"/>
              <w:rPr>
                <w:sz w:val="20"/>
                <w:szCs w:val="20"/>
              </w:rPr>
            </w:pPr>
            <w:r>
              <w:rPr>
                <w:rFonts w:hint="eastAsia"/>
                <w:sz w:val="20"/>
                <w:szCs w:val="20"/>
              </w:rPr>
              <w:t>Sesame seed oil, perilla seed oil, soybean oil, cooking oil</w:t>
            </w:r>
          </w:p>
          <w:p w14:paraId="152ED3C6" w14:textId="77777777" w:rsidR="00517C6E" w:rsidRDefault="00517C6E" w:rsidP="00757A0A">
            <w:pPr>
              <w:spacing w:line="360" w:lineRule="auto"/>
              <w:rPr>
                <w:sz w:val="20"/>
                <w:szCs w:val="20"/>
              </w:rPr>
            </w:pPr>
            <w:r>
              <w:rPr>
                <w:rFonts w:hint="eastAsia"/>
                <w:sz w:val="20"/>
                <w:szCs w:val="20"/>
              </w:rPr>
              <w:t>Too much of Root vegetable and Spices</w:t>
            </w:r>
          </w:p>
          <w:p w14:paraId="407F1996" w14:textId="77777777" w:rsidR="00517C6E" w:rsidRDefault="00517C6E" w:rsidP="00757A0A">
            <w:pPr>
              <w:spacing w:line="360" w:lineRule="auto"/>
              <w:rPr>
                <w:sz w:val="20"/>
                <w:szCs w:val="20"/>
              </w:rPr>
            </w:pPr>
            <w:r>
              <w:rPr>
                <w:rFonts w:hint="eastAsia"/>
                <w:sz w:val="20"/>
                <w:szCs w:val="20"/>
              </w:rPr>
              <w:t>Apple, orange, pear, melon, watermelon</w:t>
            </w:r>
          </w:p>
          <w:p w14:paraId="67057458" w14:textId="77777777" w:rsidR="00517C6E" w:rsidRDefault="00517C6E" w:rsidP="00757A0A">
            <w:pPr>
              <w:spacing w:line="360" w:lineRule="auto"/>
              <w:rPr>
                <w:sz w:val="20"/>
                <w:szCs w:val="20"/>
              </w:rPr>
            </w:pPr>
            <w:r>
              <w:rPr>
                <w:rFonts w:hint="eastAsia"/>
                <w:sz w:val="20"/>
                <w:szCs w:val="20"/>
              </w:rPr>
              <w:t>Sweet rice, millet, corn, pearl barley, soy bean</w:t>
            </w:r>
          </w:p>
          <w:p w14:paraId="574D408A" w14:textId="77777777" w:rsidR="00517C6E" w:rsidRDefault="00517C6E" w:rsidP="00757A0A">
            <w:pPr>
              <w:spacing w:line="360" w:lineRule="auto"/>
              <w:rPr>
                <w:sz w:val="20"/>
                <w:szCs w:val="20"/>
              </w:rPr>
            </w:pPr>
            <w:r>
              <w:rPr>
                <w:rFonts w:hint="eastAsia"/>
                <w:sz w:val="20"/>
                <w:szCs w:val="20"/>
              </w:rPr>
              <w:t xml:space="preserve">Most of western </w:t>
            </w:r>
            <w:r>
              <w:rPr>
                <w:sz w:val="20"/>
                <w:szCs w:val="20"/>
              </w:rPr>
              <w:t>medicine</w:t>
            </w:r>
            <w:r>
              <w:rPr>
                <w:rFonts w:hint="eastAsia"/>
                <w:sz w:val="20"/>
                <w:szCs w:val="20"/>
              </w:rPr>
              <w:t xml:space="preserve">, </w:t>
            </w:r>
            <w:proofErr w:type="spellStart"/>
            <w:r>
              <w:rPr>
                <w:rFonts w:hint="eastAsia"/>
                <w:sz w:val="20"/>
                <w:szCs w:val="20"/>
              </w:rPr>
              <w:t>ginsheng</w:t>
            </w:r>
            <w:proofErr w:type="spellEnd"/>
            <w:r>
              <w:rPr>
                <w:rFonts w:hint="eastAsia"/>
                <w:sz w:val="20"/>
                <w:szCs w:val="20"/>
              </w:rPr>
              <w:t>, date, honey, calcium supplement, iron supplement</w:t>
            </w:r>
          </w:p>
          <w:p w14:paraId="49B1CF8A" w14:textId="77777777" w:rsidR="00517C6E" w:rsidRDefault="00517C6E" w:rsidP="00757A0A">
            <w:pPr>
              <w:spacing w:line="360" w:lineRule="auto"/>
              <w:rPr>
                <w:sz w:val="20"/>
                <w:szCs w:val="20"/>
              </w:rPr>
            </w:pPr>
            <w:r>
              <w:rPr>
                <w:rFonts w:hint="eastAsia"/>
                <w:sz w:val="20"/>
                <w:szCs w:val="20"/>
              </w:rPr>
              <w:t>Caffeine, sports drink</w:t>
            </w:r>
          </w:p>
          <w:p w14:paraId="4573C011" w14:textId="77777777" w:rsidR="00517C6E" w:rsidRDefault="00517C6E" w:rsidP="00757A0A">
            <w:pPr>
              <w:spacing w:line="360" w:lineRule="auto"/>
              <w:rPr>
                <w:sz w:val="20"/>
                <w:szCs w:val="20"/>
              </w:rPr>
            </w:pPr>
            <w:r>
              <w:rPr>
                <w:rFonts w:hint="eastAsia"/>
                <w:sz w:val="20"/>
                <w:szCs w:val="20"/>
              </w:rPr>
              <w:t>Activity: Sweating(=sauna), tanning</w:t>
            </w:r>
          </w:p>
          <w:p w14:paraId="049C2B57" w14:textId="77777777" w:rsidR="00517C6E" w:rsidRDefault="00517C6E" w:rsidP="00757A0A">
            <w:pPr>
              <w:spacing w:line="360" w:lineRule="auto"/>
              <w:rPr>
                <w:sz w:val="20"/>
                <w:szCs w:val="20"/>
              </w:rPr>
            </w:pPr>
          </w:p>
        </w:tc>
      </w:tr>
    </w:tbl>
    <w:p w14:paraId="4302B840" w14:textId="77777777" w:rsidR="00517C6E" w:rsidRDefault="00517C6E" w:rsidP="00517C6E">
      <w:pPr>
        <w:spacing w:after="0" w:line="360" w:lineRule="auto"/>
        <w:rPr>
          <w:sz w:val="20"/>
          <w:szCs w:val="20"/>
        </w:rPr>
      </w:pPr>
    </w:p>
    <w:p w14:paraId="5A635813" w14:textId="7DF43EF6" w:rsidR="00517C6E" w:rsidRDefault="00517C6E" w:rsidP="00517C6E">
      <w:pPr>
        <w:spacing w:after="0" w:line="480" w:lineRule="auto"/>
        <w:rPr>
          <w:b/>
        </w:rPr>
      </w:pPr>
      <w:r>
        <w:rPr>
          <w:rFonts w:hint="eastAsia"/>
          <w:b/>
          <w:color w:val="8064A2" w:themeColor="accent4"/>
        </w:rPr>
        <w:t xml:space="preserve">Your health </w:t>
      </w:r>
      <w:r w:rsidR="006B4E95">
        <w:rPr>
          <w:rFonts w:hint="eastAsia"/>
          <w:b/>
          <w:color w:val="8064A2" w:themeColor="accent4"/>
        </w:rPr>
        <w:t>C</w:t>
      </w:r>
      <w:r>
        <w:rPr>
          <w:rFonts w:hint="eastAsia"/>
          <w:b/>
          <w:color w:val="8064A2" w:themeColor="accent4"/>
        </w:rPr>
        <w:t xml:space="preserve">oncerns </w:t>
      </w:r>
      <w:r w:rsidRPr="00493329">
        <w:rPr>
          <w:rFonts w:hint="eastAsia"/>
          <w:u w:val="single"/>
        </w:rPr>
        <w:t xml:space="preserve">                                                                                                                                                              </w:t>
      </w:r>
      <w:r>
        <w:rPr>
          <w:rFonts w:hint="eastAsia"/>
          <w:u w:val="single"/>
        </w:rPr>
        <w:t xml:space="preserve"> </w:t>
      </w:r>
      <w:r w:rsidRPr="00493329">
        <w:rPr>
          <w:rFonts w:hint="eastAsia"/>
          <w:u w:val="single"/>
        </w:rPr>
        <w:t xml:space="preserve">     </w:t>
      </w:r>
      <w:r>
        <w:rPr>
          <w:rFonts w:hint="eastAsia"/>
          <w:u w:val="single"/>
        </w:rPr>
        <w:t xml:space="preserve">    </w:t>
      </w:r>
      <w:r w:rsidRPr="00493329">
        <w:rPr>
          <w:rFonts w:hint="eastAsia"/>
          <w:u w:val="single"/>
        </w:rPr>
        <w:t xml:space="preserve">       </w:t>
      </w:r>
      <w:r w:rsidRPr="00493329">
        <w:rPr>
          <w:rFonts w:hint="eastAsia"/>
          <w:b/>
          <w:color w:val="FFFFFF" w:themeColor="background1"/>
        </w:rPr>
        <w:t>.</w:t>
      </w:r>
    </w:p>
    <w:p w14:paraId="3CEAA511" w14:textId="1E204FB7" w:rsidR="00517C6E" w:rsidRDefault="00517C6E" w:rsidP="00517C6E">
      <w:pPr>
        <w:spacing w:after="0" w:line="480" w:lineRule="auto"/>
        <w:rPr>
          <w:b/>
        </w:rPr>
      </w:pPr>
      <w:r>
        <w:rPr>
          <w:rFonts w:hint="eastAsia"/>
          <w:b/>
          <w:color w:val="8064A2" w:themeColor="accent4"/>
        </w:rPr>
        <w:t xml:space="preserve">What we found </w:t>
      </w:r>
      <w:r w:rsidRPr="00493329">
        <w:rPr>
          <w:rFonts w:hint="eastAsia"/>
          <w:u w:val="single"/>
        </w:rPr>
        <w:t xml:space="preserve">  </w:t>
      </w:r>
      <w:r>
        <w:rPr>
          <w:rFonts w:hint="eastAsia"/>
          <w:u w:val="single"/>
        </w:rPr>
        <w:t xml:space="preserve">          </w:t>
      </w:r>
      <w:r w:rsidRPr="00493329">
        <w:rPr>
          <w:rFonts w:hint="eastAsia"/>
          <w:u w:val="single"/>
        </w:rPr>
        <w:t xml:space="preserve">                                                                                                                                                             </w:t>
      </w:r>
      <w:r>
        <w:rPr>
          <w:rFonts w:hint="eastAsia"/>
          <w:u w:val="single"/>
        </w:rPr>
        <w:t xml:space="preserve"> </w:t>
      </w:r>
      <w:r w:rsidRPr="00493329">
        <w:rPr>
          <w:rFonts w:hint="eastAsia"/>
          <w:u w:val="single"/>
        </w:rPr>
        <w:t xml:space="preserve">     </w:t>
      </w:r>
      <w:r>
        <w:rPr>
          <w:rFonts w:hint="eastAsia"/>
          <w:u w:val="single"/>
        </w:rPr>
        <w:t xml:space="preserve">    </w:t>
      </w:r>
      <w:r w:rsidRPr="00493329">
        <w:rPr>
          <w:rFonts w:hint="eastAsia"/>
          <w:u w:val="single"/>
        </w:rPr>
        <w:t xml:space="preserve">       </w:t>
      </w:r>
      <w:r w:rsidRPr="00493329">
        <w:rPr>
          <w:rFonts w:hint="eastAsia"/>
          <w:b/>
          <w:color w:val="FFFFFF" w:themeColor="background1"/>
        </w:rPr>
        <w:t>.</w:t>
      </w:r>
    </w:p>
    <w:p w14:paraId="0979C897" w14:textId="2A4D8BB2" w:rsidR="00517C6E" w:rsidRPr="00517733" w:rsidRDefault="00517C6E" w:rsidP="00517C6E">
      <w:pPr>
        <w:spacing w:after="0" w:line="480" w:lineRule="auto"/>
        <w:rPr>
          <w:sz w:val="24"/>
          <w:szCs w:val="24"/>
          <w:u w:val="single"/>
        </w:rPr>
      </w:pPr>
      <w:r>
        <w:rPr>
          <w:rFonts w:hint="eastAsia"/>
          <w:b/>
          <w:color w:val="8064A2" w:themeColor="accent4"/>
        </w:rPr>
        <w:t>What do you expect from first visit and constitution regimen</w:t>
      </w:r>
    </w:p>
    <w:p w14:paraId="2010FA63" w14:textId="77777777" w:rsidR="00517C6E" w:rsidRPr="00493329" w:rsidRDefault="00517C6E" w:rsidP="00517C6E">
      <w:pPr>
        <w:spacing w:after="0" w:line="360" w:lineRule="auto"/>
        <w:jc w:val="both"/>
        <w:rPr>
          <w:sz w:val="20"/>
          <w:szCs w:val="20"/>
          <w:u w:val="single"/>
        </w:rPr>
      </w:pPr>
      <w:r>
        <w:rPr>
          <w:rFonts w:hint="eastAsia"/>
          <w:sz w:val="20"/>
          <w:szCs w:val="20"/>
          <w:u w:val="single"/>
        </w:rPr>
        <w:t>Everyone</w:t>
      </w:r>
      <w:r>
        <w:rPr>
          <w:sz w:val="20"/>
          <w:szCs w:val="20"/>
          <w:u w:val="single"/>
        </w:rPr>
        <w:t>’</w:t>
      </w:r>
      <w:r>
        <w:rPr>
          <w:rFonts w:hint="eastAsia"/>
          <w:sz w:val="20"/>
          <w:szCs w:val="20"/>
          <w:u w:val="single"/>
        </w:rPr>
        <w:t xml:space="preserve">s response is vary from their condition, but your health concerns must be improve from right diagnosis. Your response is very important to decide your final constitution. Please listen your body carefully and bring us your result. We expect better digestion, bowel movement and higher energy level from nutrition recommendation.                                                                                     </w:t>
      </w:r>
      <w:r w:rsidRPr="00AD3426">
        <w:rPr>
          <w:rFonts w:hint="eastAsia"/>
          <w:color w:val="FFFFFF" w:themeColor="background1"/>
          <w:sz w:val="20"/>
          <w:szCs w:val="20"/>
          <w:u w:val="single"/>
        </w:rPr>
        <w:t>.</w:t>
      </w:r>
      <w:r>
        <w:rPr>
          <w:rFonts w:hint="eastAsia"/>
          <w:sz w:val="20"/>
          <w:szCs w:val="20"/>
          <w:u w:val="single"/>
        </w:rPr>
        <w:t xml:space="preserve">  </w:t>
      </w:r>
    </w:p>
    <w:tbl>
      <w:tblPr>
        <w:tblStyle w:val="TableGrid"/>
        <w:tblpPr w:leftFromText="180" w:rightFromText="180" w:vertAnchor="text" w:horzAnchor="margin" w:tblpXSpec="right" w:tblpY="44"/>
        <w:tblW w:w="0" w:type="auto"/>
        <w:tblLook w:val="04A0" w:firstRow="1" w:lastRow="0" w:firstColumn="1" w:lastColumn="0" w:noHBand="0" w:noVBand="1"/>
      </w:tblPr>
      <w:tblGrid>
        <w:gridCol w:w="7488"/>
      </w:tblGrid>
      <w:tr w:rsidR="00517C6E" w14:paraId="46B9AB74" w14:textId="77777777" w:rsidTr="00757A0A">
        <w:trPr>
          <w:trHeight w:val="2330"/>
        </w:trPr>
        <w:tc>
          <w:tcPr>
            <w:tcW w:w="7488" w:type="dxa"/>
          </w:tcPr>
          <w:p w14:paraId="46625DEA" w14:textId="77777777" w:rsidR="00517C6E" w:rsidRDefault="00517C6E" w:rsidP="00757A0A">
            <w:pPr>
              <w:spacing w:line="360" w:lineRule="auto"/>
              <w:rPr>
                <w:b/>
                <w:color w:val="8064A2" w:themeColor="accent4"/>
              </w:rPr>
            </w:pPr>
            <w:r>
              <w:rPr>
                <w:rFonts w:hint="eastAsia"/>
                <w:b/>
                <w:color w:val="8064A2" w:themeColor="accent4"/>
              </w:rPr>
              <w:t>REMARK</w:t>
            </w:r>
            <w:r w:rsidR="008B1C6C">
              <w:rPr>
                <w:rFonts w:hint="eastAsia"/>
                <w:b/>
                <w:color w:val="8064A2" w:themeColor="accent4"/>
              </w:rPr>
              <w:t xml:space="preserve"> </w:t>
            </w:r>
            <w:r w:rsidR="008B1C6C" w:rsidRPr="008B1C6C">
              <w:rPr>
                <w:rFonts w:hint="eastAsia"/>
                <w:color w:val="8064A2" w:themeColor="accent4"/>
                <w:sz w:val="16"/>
                <w:szCs w:val="16"/>
              </w:rPr>
              <w:t>(</w:t>
            </w:r>
            <w:r w:rsidR="008B1C6C" w:rsidRPr="008B1C6C">
              <w:rPr>
                <w:rFonts w:hint="eastAsia"/>
                <w:color w:val="8064A2" w:themeColor="accent4"/>
                <w:sz w:val="16"/>
                <w:szCs w:val="16"/>
              </w:rPr>
              <w:t>태양인</w:t>
            </w:r>
            <w:r w:rsidR="008B1C6C" w:rsidRPr="008B1C6C">
              <w:rPr>
                <w:rFonts w:hint="eastAsia"/>
                <w:color w:val="8064A2" w:themeColor="accent4"/>
                <w:sz w:val="16"/>
                <w:szCs w:val="16"/>
              </w:rPr>
              <w:t>)</w:t>
            </w:r>
          </w:p>
        </w:tc>
      </w:tr>
    </w:tbl>
    <w:p w14:paraId="5BF36BFD" w14:textId="77777777" w:rsidR="00517C6E" w:rsidRDefault="00517C6E" w:rsidP="00517C6E">
      <w:pPr>
        <w:spacing w:after="0" w:line="360" w:lineRule="auto"/>
        <w:rPr>
          <w:b/>
          <w:color w:val="8064A2" w:themeColor="accent4"/>
        </w:rPr>
      </w:pPr>
      <w:r>
        <w:rPr>
          <w:b/>
          <w:noProof/>
          <w:color w:val="8064A2" w:themeColor="accent4"/>
        </w:rPr>
        <w:drawing>
          <wp:anchor distT="0" distB="0" distL="114300" distR="114300" simplePos="0" relativeHeight="251659264" behindDoc="1" locked="0" layoutInCell="1" allowOverlap="1" wp14:anchorId="4B0D1548" wp14:editId="4FF63DBA">
            <wp:simplePos x="0" y="0"/>
            <wp:positionH relativeFrom="column">
              <wp:posOffset>0</wp:posOffset>
            </wp:positionH>
            <wp:positionV relativeFrom="paragraph">
              <wp:posOffset>-1905</wp:posOffset>
            </wp:positionV>
            <wp:extent cx="2026563" cy="1771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ve elements.jpg"/>
                    <pic:cNvPicPr/>
                  </pic:nvPicPr>
                  <pic:blipFill>
                    <a:blip r:embed="rId7">
                      <a:extLst>
                        <a:ext uri="{28A0092B-C50C-407E-A947-70E740481C1C}">
                          <a14:useLocalDpi xmlns:a14="http://schemas.microsoft.com/office/drawing/2010/main" val="0"/>
                        </a:ext>
                      </a:extLst>
                    </a:blip>
                    <a:stretch>
                      <a:fillRect/>
                    </a:stretch>
                  </pic:blipFill>
                  <pic:spPr>
                    <a:xfrm>
                      <a:off x="0" y="0"/>
                      <a:ext cx="2026563" cy="1771650"/>
                    </a:xfrm>
                    <a:prstGeom prst="rect">
                      <a:avLst/>
                    </a:prstGeom>
                  </pic:spPr>
                </pic:pic>
              </a:graphicData>
            </a:graphic>
            <wp14:sizeRelH relativeFrom="page">
              <wp14:pctWidth>0</wp14:pctWidth>
            </wp14:sizeRelH>
            <wp14:sizeRelV relativeFrom="page">
              <wp14:pctHeight>0</wp14:pctHeight>
            </wp14:sizeRelV>
          </wp:anchor>
        </w:drawing>
      </w:r>
      <w:r>
        <w:rPr>
          <w:rFonts w:hint="eastAsia"/>
          <w:b/>
          <w:color w:val="8064A2" w:themeColor="accent4"/>
        </w:rPr>
        <w:t xml:space="preserve">  </w:t>
      </w:r>
    </w:p>
    <w:p w14:paraId="2482A380" w14:textId="77777777" w:rsidR="00517C6E" w:rsidRDefault="00517C6E" w:rsidP="00517C6E">
      <w:pPr>
        <w:spacing w:after="0" w:line="360" w:lineRule="auto"/>
        <w:rPr>
          <w:b/>
          <w:color w:val="8064A2" w:themeColor="accent4"/>
        </w:rPr>
      </w:pPr>
      <w:r>
        <w:rPr>
          <w:rFonts w:hint="eastAsia"/>
          <w:b/>
          <w:color w:val="8064A2" w:themeColor="accent4"/>
        </w:rPr>
        <w:t xml:space="preserve">                                                                     </w:t>
      </w:r>
    </w:p>
    <w:p w14:paraId="42C73021" w14:textId="77777777" w:rsidR="00517C6E" w:rsidRDefault="00517C6E" w:rsidP="00517C6E">
      <w:pPr>
        <w:spacing w:after="0" w:line="360" w:lineRule="auto"/>
        <w:rPr>
          <w:b/>
          <w:color w:val="8064A2" w:themeColor="accent4"/>
        </w:rPr>
      </w:pPr>
    </w:p>
    <w:p w14:paraId="6E8E3887" w14:textId="77777777" w:rsidR="00517C6E" w:rsidRDefault="00517C6E" w:rsidP="00517C6E">
      <w:pPr>
        <w:spacing w:after="0" w:line="360" w:lineRule="auto"/>
        <w:rPr>
          <w:b/>
          <w:color w:val="8064A2" w:themeColor="accent4"/>
        </w:rPr>
      </w:pPr>
    </w:p>
    <w:p w14:paraId="611B8B60" w14:textId="77777777" w:rsidR="00517C6E" w:rsidRDefault="00517C6E" w:rsidP="00517C6E">
      <w:pPr>
        <w:spacing w:after="0" w:line="360" w:lineRule="auto"/>
        <w:rPr>
          <w:b/>
          <w:color w:val="8064A2" w:themeColor="accent4"/>
        </w:rPr>
      </w:pPr>
    </w:p>
    <w:p w14:paraId="78BED749" w14:textId="77777777" w:rsidR="00517C6E" w:rsidRDefault="00517C6E" w:rsidP="00517C6E">
      <w:pPr>
        <w:spacing w:after="0" w:line="360" w:lineRule="auto"/>
        <w:rPr>
          <w:b/>
          <w:color w:val="8064A2" w:themeColor="accent4"/>
        </w:rPr>
      </w:pPr>
    </w:p>
    <w:p w14:paraId="4C55FD8F" w14:textId="77777777" w:rsidR="00517C6E" w:rsidRPr="00A743C8" w:rsidRDefault="00517C6E" w:rsidP="00517C6E">
      <w:pPr>
        <w:spacing w:after="0" w:line="360" w:lineRule="auto"/>
        <w:rPr>
          <w:b/>
          <w:color w:val="8064A2" w:themeColor="accent4"/>
          <w:sz w:val="18"/>
          <w:szCs w:val="18"/>
        </w:rPr>
      </w:pPr>
      <w:r>
        <w:rPr>
          <w:rFonts w:hint="eastAsia"/>
          <w:b/>
          <w:color w:val="8064A2" w:themeColor="accent4"/>
        </w:rPr>
        <w:t xml:space="preserve">                                                                                                        </w:t>
      </w:r>
      <w:r>
        <w:rPr>
          <w:rFonts w:cstheme="minorHAnsi"/>
          <w:b/>
          <w:color w:val="8064A2" w:themeColor="accent4"/>
        </w:rPr>
        <w:t>©</w:t>
      </w:r>
      <w:proofErr w:type="spellStart"/>
      <w:r w:rsidR="00F874DE">
        <w:rPr>
          <w:rFonts w:hint="eastAsia"/>
          <w:sz w:val="18"/>
          <w:szCs w:val="18"/>
        </w:rPr>
        <w:t>Suwaneeacupuncture</w:t>
      </w:r>
      <w:proofErr w:type="spellEnd"/>
      <w:r w:rsidRPr="00A743C8">
        <w:rPr>
          <w:rFonts w:hint="eastAsia"/>
          <w:b/>
          <w:color w:val="8064A2" w:themeColor="accent4"/>
          <w:sz w:val="18"/>
          <w:szCs w:val="18"/>
        </w:rPr>
        <w:t xml:space="preserve"> </w:t>
      </w:r>
      <w:r>
        <w:rPr>
          <w:rFonts w:cstheme="minorHAnsi"/>
          <w:b/>
          <w:color w:val="8064A2" w:themeColor="accent4"/>
          <w:sz w:val="18"/>
          <w:szCs w:val="18"/>
        </w:rPr>
        <w:t>●</w:t>
      </w:r>
      <w:r w:rsidR="00F874DE">
        <w:rPr>
          <w:rFonts w:hint="eastAsia"/>
          <w:color w:val="FF0000"/>
          <w:sz w:val="18"/>
          <w:szCs w:val="18"/>
        </w:rPr>
        <w:t>770 681 8888</w:t>
      </w:r>
      <w:r>
        <w:rPr>
          <w:rFonts w:hint="eastAsia"/>
          <w:color w:val="FF0000"/>
          <w:sz w:val="18"/>
          <w:szCs w:val="18"/>
        </w:rPr>
        <w:t xml:space="preserve"> </w:t>
      </w:r>
      <w:r>
        <w:rPr>
          <w:rFonts w:cstheme="minorHAnsi"/>
          <w:b/>
          <w:color w:val="8064A2" w:themeColor="accent4"/>
          <w:sz w:val="18"/>
          <w:szCs w:val="18"/>
        </w:rPr>
        <w:t>●</w:t>
      </w:r>
      <w:r w:rsidRPr="00A743C8">
        <w:rPr>
          <w:rFonts w:hint="eastAsia"/>
          <w:color w:val="8064A2" w:themeColor="accent4"/>
          <w:sz w:val="18"/>
          <w:szCs w:val="18"/>
        </w:rPr>
        <w:t xml:space="preserve"> </w:t>
      </w:r>
      <w:hyperlink r:id="rId8" w:history="1">
        <w:r w:rsidR="00F874DE" w:rsidRPr="00704615">
          <w:rPr>
            <w:rStyle w:val="Hyperlink"/>
            <w:rFonts w:hint="eastAsia"/>
            <w:sz w:val="18"/>
            <w:szCs w:val="18"/>
          </w:rPr>
          <w:t>www.suwaneeacupuncture.com</w:t>
        </w:r>
      </w:hyperlink>
      <w:r w:rsidRPr="00A743C8">
        <w:rPr>
          <w:rFonts w:hint="eastAsia"/>
          <w:b/>
          <w:color w:val="8064A2" w:themeColor="accent4"/>
          <w:sz w:val="18"/>
          <w:szCs w:val="18"/>
        </w:rPr>
        <w:t xml:space="preserve"> </w:t>
      </w:r>
    </w:p>
    <w:sectPr w:rsidR="00517C6E" w:rsidRPr="00A743C8" w:rsidSect="00867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CF264" w14:textId="77777777" w:rsidR="00C322B2" w:rsidRDefault="00C322B2" w:rsidP="00F85A4E">
      <w:pPr>
        <w:spacing w:after="0" w:line="240" w:lineRule="auto"/>
      </w:pPr>
      <w:r>
        <w:separator/>
      </w:r>
    </w:p>
  </w:endnote>
  <w:endnote w:type="continuationSeparator" w:id="0">
    <w:p w14:paraId="170DC75D" w14:textId="77777777" w:rsidR="00C322B2" w:rsidRDefault="00C322B2" w:rsidP="00F85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E0A4B" w14:textId="77777777" w:rsidR="00C322B2" w:rsidRDefault="00C322B2" w:rsidP="00F85A4E">
      <w:pPr>
        <w:spacing w:after="0" w:line="240" w:lineRule="auto"/>
      </w:pPr>
      <w:r>
        <w:separator/>
      </w:r>
    </w:p>
  </w:footnote>
  <w:footnote w:type="continuationSeparator" w:id="0">
    <w:p w14:paraId="2E6CB848" w14:textId="77777777" w:rsidR="00C322B2" w:rsidRDefault="00C322B2" w:rsidP="00F85A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806"/>
    <w:rsid w:val="00061B8B"/>
    <w:rsid w:val="00062515"/>
    <w:rsid w:val="000664DC"/>
    <w:rsid w:val="000715F0"/>
    <w:rsid w:val="000B394E"/>
    <w:rsid w:val="000B4F29"/>
    <w:rsid w:val="000E3888"/>
    <w:rsid w:val="00117F5A"/>
    <w:rsid w:val="00122A7B"/>
    <w:rsid w:val="001263E0"/>
    <w:rsid w:val="00197A1E"/>
    <w:rsid w:val="001D6126"/>
    <w:rsid w:val="001D7ECA"/>
    <w:rsid w:val="001E1D21"/>
    <w:rsid w:val="00267401"/>
    <w:rsid w:val="0028485D"/>
    <w:rsid w:val="002A3FF2"/>
    <w:rsid w:val="002A7C38"/>
    <w:rsid w:val="002B7D55"/>
    <w:rsid w:val="002D2931"/>
    <w:rsid w:val="002E78F2"/>
    <w:rsid w:val="002F6597"/>
    <w:rsid w:val="00343D32"/>
    <w:rsid w:val="003A1E81"/>
    <w:rsid w:val="003B39EF"/>
    <w:rsid w:val="003D250F"/>
    <w:rsid w:val="003E5D09"/>
    <w:rsid w:val="00430228"/>
    <w:rsid w:val="004332D9"/>
    <w:rsid w:val="00435268"/>
    <w:rsid w:val="004723C8"/>
    <w:rsid w:val="00493329"/>
    <w:rsid w:val="004E2A36"/>
    <w:rsid w:val="00517733"/>
    <w:rsid w:val="00517C6E"/>
    <w:rsid w:val="00581784"/>
    <w:rsid w:val="005B2B8B"/>
    <w:rsid w:val="005D698E"/>
    <w:rsid w:val="0060418A"/>
    <w:rsid w:val="00633E14"/>
    <w:rsid w:val="006B3124"/>
    <w:rsid w:val="006B4E95"/>
    <w:rsid w:val="00780018"/>
    <w:rsid w:val="00851B5B"/>
    <w:rsid w:val="00867D19"/>
    <w:rsid w:val="00873FC8"/>
    <w:rsid w:val="008A3686"/>
    <w:rsid w:val="008A4F2C"/>
    <w:rsid w:val="008B1C6C"/>
    <w:rsid w:val="008E25B0"/>
    <w:rsid w:val="008F0765"/>
    <w:rsid w:val="00935333"/>
    <w:rsid w:val="009445F6"/>
    <w:rsid w:val="009C1988"/>
    <w:rsid w:val="009E5F07"/>
    <w:rsid w:val="00A105BA"/>
    <w:rsid w:val="00A743C8"/>
    <w:rsid w:val="00AA1E22"/>
    <w:rsid w:val="00AB642A"/>
    <w:rsid w:val="00AC1260"/>
    <w:rsid w:val="00AD3426"/>
    <w:rsid w:val="00AE0B6E"/>
    <w:rsid w:val="00B31806"/>
    <w:rsid w:val="00B745FA"/>
    <w:rsid w:val="00B74615"/>
    <w:rsid w:val="00B86200"/>
    <w:rsid w:val="00BA303A"/>
    <w:rsid w:val="00BC1D11"/>
    <w:rsid w:val="00BC63D6"/>
    <w:rsid w:val="00BC7503"/>
    <w:rsid w:val="00BE13D1"/>
    <w:rsid w:val="00BF1923"/>
    <w:rsid w:val="00C2720E"/>
    <w:rsid w:val="00C322B2"/>
    <w:rsid w:val="00C45E77"/>
    <w:rsid w:val="00C5508A"/>
    <w:rsid w:val="00CA0AC3"/>
    <w:rsid w:val="00CC631B"/>
    <w:rsid w:val="00D34BD1"/>
    <w:rsid w:val="00D61219"/>
    <w:rsid w:val="00DA5B21"/>
    <w:rsid w:val="00DE464D"/>
    <w:rsid w:val="00DE4DA9"/>
    <w:rsid w:val="00E0232D"/>
    <w:rsid w:val="00E656F1"/>
    <w:rsid w:val="00E667A0"/>
    <w:rsid w:val="00ED496B"/>
    <w:rsid w:val="00F024CD"/>
    <w:rsid w:val="00F52B0C"/>
    <w:rsid w:val="00F733B5"/>
    <w:rsid w:val="00F85A4E"/>
    <w:rsid w:val="00F874DE"/>
    <w:rsid w:val="00F960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C96A6"/>
  <w15:docId w15:val="{0F4E8583-61BD-46D3-91A3-40A03ED7E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3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45FA"/>
    <w:pPr>
      <w:ind w:left="720"/>
      <w:contextualSpacing/>
    </w:pPr>
  </w:style>
  <w:style w:type="paragraph" w:styleId="BalloonText">
    <w:name w:val="Balloon Text"/>
    <w:basedOn w:val="Normal"/>
    <w:link w:val="BalloonTextChar"/>
    <w:uiPriority w:val="99"/>
    <w:semiHidden/>
    <w:unhideWhenUsed/>
    <w:rsid w:val="00197A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A1E"/>
    <w:rPr>
      <w:rFonts w:ascii="Tahoma" w:hAnsi="Tahoma" w:cs="Tahoma"/>
      <w:sz w:val="16"/>
      <w:szCs w:val="16"/>
    </w:rPr>
  </w:style>
  <w:style w:type="character" w:styleId="Hyperlink">
    <w:name w:val="Hyperlink"/>
    <w:basedOn w:val="DefaultParagraphFont"/>
    <w:uiPriority w:val="99"/>
    <w:unhideWhenUsed/>
    <w:rsid w:val="00BC7503"/>
    <w:rPr>
      <w:color w:val="0000FF" w:themeColor="hyperlink"/>
      <w:u w:val="single"/>
    </w:rPr>
  </w:style>
  <w:style w:type="paragraph" w:styleId="Header">
    <w:name w:val="header"/>
    <w:basedOn w:val="Normal"/>
    <w:link w:val="HeaderChar"/>
    <w:uiPriority w:val="99"/>
    <w:unhideWhenUsed/>
    <w:rsid w:val="00F85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4E"/>
  </w:style>
  <w:style w:type="paragraph" w:styleId="Footer">
    <w:name w:val="footer"/>
    <w:basedOn w:val="Normal"/>
    <w:link w:val="FooterChar"/>
    <w:uiPriority w:val="99"/>
    <w:unhideWhenUsed/>
    <w:rsid w:val="00F85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waneeacupuncture.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E106E-F3FC-486F-8867-AA685683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Brandon Yongjo LEE</cp:lastModifiedBy>
  <cp:revision>5</cp:revision>
  <cp:lastPrinted>2026-04-10T18:24:00Z</cp:lastPrinted>
  <dcterms:created xsi:type="dcterms:W3CDTF">2026-08-20T23:09:00Z</dcterms:created>
  <dcterms:modified xsi:type="dcterms:W3CDTF">2026-08-20T23:10:00Z</dcterms:modified>
</cp:coreProperties>
</file>